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B7" w:rsidRDefault="001C03B7" w:rsidP="001C03B7">
      <w:pPr>
        <w:pStyle w:val="-wm-msonormal"/>
        <w:shd w:val="clear" w:color="auto" w:fill="EFEFF1"/>
        <w:spacing w:after="240" w:afterAutospacing="0"/>
      </w:pPr>
      <w:r>
        <w:rPr>
          <w:rFonts w:ascii="Arial" w:hAnsi="Arial" w:cs="Arial"/>
          <w:b/>
          <w:bCs/>
          <w:color w:val="000000"/>
          <w:sz w:val="27"/>
          <w:szCs w:val="27"/>
        </w:rPr>
        <w:t>Odpovědi na nejčastější dotazy týkající se omezení volného pohybu osob od 1. 3. 2021</w:t>
      </w:r>
    </w:p>
    <w:p w:rsidR="001C03B7" w:rsidRDefault="001C03B7" w:rsidP="001C03B7">
      <w:pPr>
        <w:pStyle w:val="-wm-msonormal"/>
        <w:shd w:val="clear" w:color="auto" w:fill="FFFFFF"/>
      </w:pPr>
      <w:r>
        <w:rPr>
          <w:rFonts w:ascii="Arial" w:hAnsi="Arial" w:cs="Arial"/>
          <w:b/>
          <w:bCs/>
          <w:color w:val="000000"/>
          <w:sz w:val="23"/>
          <w:szCs w:val="23"/>
        </w:rPr>
        <w:t>Mezi krizová opatření přijatá usnesením vlády patří i omezení volného pohybu osob na území České republiky platné s účinností od 1. března do 21. března 2021. Omezení se týká volného pohybu mezi okresy a upravuje mimo jiné i pravidla pro cesty do zaměstnání a další případy opuštění bydliště.</w:t>
      </w:r>
    </w:p>
    <w:p w:rsidR="001C03B7" w:rsidRDefault="001C03B7" w:rsidP="001C03B7">
      <w:pPr>
        <w:pStyle w:val="-wm-msonormal"/>
        <w:shd w:val="clear" w:color="auto" w:fill="FFFFFF"/>
        <w:spacing w:line="1" w:lineRule="atLeast"/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line="1" w:lineRule="atLeast"/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line="1" w:lineRule="atLeast"/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Cestování v rámci okresu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Pokud pojedu do zaměstnání, musím mít u sebe nějaký doklad či potvrzení?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NE, pro cesty do zaměstnání v rámci okresu není potřeba žádný doklad.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Pokud půjdu na nákup, lékaři nebo na úřad, musím mít u sebe nějaké potvrzení?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NE, v rámci jednoho okresu potvrzení nepotřebujete.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opustit svoje bydliště za jiným účelem – vycházka, venčení psů apod.?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ANO. Na vycházku můžete přes den (od 5 do 21 hod) po celém území obce, NIKOLIV OKRESU. Venčení psů v noci je do 500 od bydliště.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si jít zaběhat?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ANO, běhat lze přes den (od 5 do 21 hod) na celém území obce, NIKOLIV OKRESU. Přitom by se neměly stýkat osoby, které spolu nežijí ve společné domácnosti.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přejíždět mezi jednotlivými městskými částmi?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ANO. Mezi městskými částmi platí stejná pravidla jako v rámci jednoho okresu. 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navštívit svoje příbuzné (rodiče, prarodiče), když bydlí ve stejném okresu?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lastRenderedPageBreak/>
        <w:t>NE, pokud nejde o zajištění jejich nezbytných potřeb, o zabezpečení jejich nutné péče nebo jejich doprovod např. k lékaři nebo na úřad. Smyslem je co nejvíce omezit mobilitu a tedy šíření viru.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Cestování mimo okres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Pokud pojedu do zaměstnání mimo okres, kde mám bydliště, čím se musím prokázat?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Potvrzením zaměstnavatele, které lze vystavit i na určité období. V potvrzení zaměstnavatel uvede místo výkonu zaměstnání a místo pobytu zaměstnance. Lze využít vzor dostupný na stránkách Ministerstva vnitra.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Alternativou je pracovní smlouva nebo zaměstnanecký průkaz a podobně, pokud je z nich jasné, že potřebujete cestovat do jiného okresu.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Pokud pojedu mimo okres, co musím mít u sebe (lékař, úřady)?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Stačí zaškrtnutý formulář nebo čestné prohlášení, kde uvedu místo, čas a cíl cesty. Pro čestné prohlášení mohu využít vzor nebo stačí prohlášení napsané rukou. Stále však musí jít o cestu, která skutečně spadá do povolených výjimek. Policie může ověřovat podezřelé případy, například když cestuji „k lékaři“ s lyžařskou výbavou a celou rodinou. Pokud máte jakékoliv potvrzení, které dokazuje nezbytnost Vaší cesty (například žádanku od lékaře na vyšetření, pozvánku na úřad apod.), vezměte si ji pro jistotu s sebou.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jet nakoupit mimo okres, kde mám bydliště?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NE, nemůžu. Nakupovat mohu pouze v rámci svého okresu. Na nákupy se může cestovat pouze v nezbytném počtu osob.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jet na svoji chatu/chalupu/nemovitost, co musím doložit?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Pokud máte svou chatu/chalupu/jiný rekreační objekt mimo okres trvalého pobytu nebo bydliště, musíte tam být nejpozději v den účinnosti nového omezení, pak se bude považovat za vaše bydliště. Je tedy nutné na chatě setrvat nepřetržitě po celou dobu platnosti tohoto opatření. Smyslem je co nejvíce omezit mobilitu a tedy šíření viru. 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Pro usnadnění doporučujeme takový pobyt dokládat listem vlastnictví nebo jiným vhodným způsobem.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lastRenderedPageBreak/>
        <w:t>Přes týden bydlím v Zlíně u známých a na víkend jezdím domů do Pitína (okres Uherský Hradiště), kde mám trvalé bydliště. Mohu jet z domova do Zlína?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Je to stejné jako v případě Vašeho rekreačního objektu nebo chaty. Vyberete si jedno z míst, kde chcete po dobu 3 týdnu pobývat. Účelem krizového opatření je snížení mobility osob.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Žiji s přítelkyní již několik let, ale každý máme pobyt v jiném okrese. Mohu za ní jet nebo ona za mnou, co případně musím doložit?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To nelze, pokud nepůjde o zajištění nezbytné péče o přítelkyni (např. úraz). Nebo se musíte na dobu 3 týdnu sestěhovat na jedno místo.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Máme děti ve střídavé péči a musíme si děti po týdnu převzít, jak mohu doložit oprávněnost této cesty?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Na tuto situaci se vztahuje výjimka ze zákazu pohybu pro zajištění péče o děti. Doporučujeme mít s sebou rozhodnutím příslušného orgánu o střídavé péči.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Pokud pojedu za svými rodiči (obstarání životních potřeb, nákupy, lékař apod.), čím mám prokázat oprávněnost své cesty?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Stačí vaše čestné prohlášení, můžete využít formuláře, mít připravený kontakt na rodiče.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Mohu dát děti na hlídání prarodičům, když bydlí v jiném okresu?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Ano, ale mělo by se jednat o pobyt dětí u prarodičů po celou dobu trvání tohoto opatření. Upozorňujeme, že kontakt dětí a prarodičů (riziková skupina) však rozhodně nelze doporučit.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Můžu jít na výlet do přírody a překračovat hranice okresu? Pobyt v přírodě přece nemůže ničemu vadit.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To nelze, pobyt v přírodě je možný jen na území vlastní obce. Není tedy možné uskutečnit výlet v rámci celého okresu.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Co mi hrozí, když nebudu nařízení respektovat? Jaké jsou případné pokuty/sankce?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lastRenderedPageBreak/>
        <w:t>Jedná se o krizové opatření vlády, povinnost jej dodržovat stanoví krizový zákon. Za porušení této povinnosti je sankce až 20 tisíc korun.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Jak se to bude kontrolovat? Kdo to bude kontrolovat?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Intenzivní namátkové kontroly budou probíhat na území celé České republiky. Policie využije všech svých kapacit.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Budou kontroly i ve vlacích a autobusech?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Kontroly bude policie zaměřovat do všech míst, ve kterých bude předpoklad porušování krizových opatření, včetně vlaků a autobusů.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Jak bude fungovat příměstská doprava, když jezdí i mimo okres?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Vnitrostátní přepravci fungovat mohou, ale jednotliví cestující musí splňovat některou z výjimek pro pohyb mimo okres.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Jak budou policisté kontrolovat pravost potvrzení od zaměstnavatele?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Vyhodnocení každého dokumentu záleží na policistech, ti mohou v případě podezření žádat vysvětlení a využít další nástroje ke zjištění skutečného stavu.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K čemu omezení je, když si do formuláře mohu de facto napsat jakýkoli důvod?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Důvody jsou omezené výjimkami. Vyhodnocení každého dokumentu záleží na policistech, ti mohou v případě podezření žádat vysvětlení a využít další nástroje ke zjištění skutečného stavu. Každý musí být schopný prokázat, že se na něj daná výjimka vztahuje.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Co znamená výjimka v nařízení „Účast na hromadné akci“?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Jsou to akce povolené Ministerstvem zdravotnictví podle bodu VIII tohoto opatření, například významná sportovní utkání.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Ve výjimkách je účast na pohřbu. Jak je to se svatbami?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lastRenderedPageBreak/>
        <w:t>Účast na svatbě nebo prohlášení o registrovaném partnerství je možná jen v rámci Vašeho okresu.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Jsem očkovaný, případně jsem covid-19 už prodělal. Vztahuje se toto omezení i na mě?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Ano, vztahuje se na všechny osoby.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Obce a provozovatelé hřišť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Jak máme zajistit uzavření hřiště v otevřeném prostoru? Strážníky ani zaměstnance obce nemáme.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Provozovatel by měl zajistit uzavření hřišť, u kterých je to možné (je např. oplocené).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Vláda důrazně vyzývá zaměstnance k využívání práce na dálku (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tzv.home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office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). Co to znamená?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ANO, vláda vyzývá všechny zaměstnavatele maximálně využívat práci na dálku tam, 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i/>
          <w:iCs/>
          <w:color w:val="000000"/>
          <w:sz w:val="23"/>
          <w:szCs w:val="23"/>
        </w:rPr>
        <w:t>Jak dlouho budou opatření platit?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Opatření budou platit od 1. března 2021 po dobu 3 týdnů, tzn. do 21. března 2021.</w:t>
      </w:r>
    </w:p>
    <w:p w:rsidR="001C03B7" w:rsidRDefault="001C03B7" w:rsidP="001C03B7">
      <w:pPr>
        <w:pStyle w:val="-wm-msonormal"/>
        <w:shd w:val="clear" w:color="auto" w:fill="FFFFFF"/>
        <w:spacing w:before="60" w:beforeAutospacing="0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C03B7" w:rsidRDefault="001C03B7" w:rsidP="001C03B7">
      <w:pPr>
        <w:pStyle w:val="-wm-msonormal"/>
        <w:shd w:val="clear" w:color="auto" w:fill="FFFFFF"/>
        <w:ind w:left="450" w:hanging="360"/>
      </w:pPr>
      <w:r>
        <w:rPr>
          <w:rFonts w:ascii="Wingdings" w:hAnsi="Wingdings"/>
          <w:color w:val="000000"/>
          <w:sz w:val="20"/>
          <w:szCs w:val="20"/>
        </w:rPr>
        <w:t></w:t>
      </w:r>
      <w:r>
        <w:rPr>
          <w:rFonts w:ascii="Wingdings" w:hAnsi="Wingdings"/>
          <w:color w:val="000000"/>
          <w:sz w:val="20"/>
          <w:szCs w:val="20"/>
        </w:rPr>
        <w:t></w:t>
      </w:r>
      <w:r>
        <w:rPr>
          <w:rFonts w:ascii="Wingdings" w:hAnsi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3"/>
          <w:szCs w:val="23"/>
        </w:rPr>
        <w:t>Zdeněk Kadlec, ředitel Krajského úřadu Kraje Vysočina </w:t>
      </w:r>
    </w:p>
    <w:p w:rsidR="001C03B7" w:rsidRDefault="001C03B7" w:rsidP="001C03B7">
      <w:pPr>
        <w:pStyle w:val="-wm-msonormal"/>
        <w:shd w:val="clear" w:color="auto" w:fill="FFFFFF"/>
        <w:spacing w:line="1" w:lineRule="atLeast"/>
      </w:pPr>
      <w:r>
        <w:rPr>
          <w:rFonts w:ascii="Arial" w:hAnsi="Arial" w:cs="Arial"/>
          <w:color w:val="000000"/>
          <w:sz w:val="9"/>
          <w:szCs w:val="9"/>
        </w:rPr>
        <w:t> </w:t>
      </w:r>
    </w:p>
    <w:p w:rsidR="002372F2" w:rsidRDefault="002372F2">
      <w:bookmarkStart w:id="0" w:name="_GoBack"/>
      <w:bookmarkEnd w:id="0"/>
    </w:p>
    <w:sectPr w:rsidR="0023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B7"/>
    <w:rsid w:val="001C03B7"/>
    <w:rsid w:val="002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34BE2-7B65-459A-8F68-60EDD224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698">
          <w:marLeft w:val="0"/>
          <w:marRight w:val="0"/>
          <w:marTop w:val="0"/>
          <w:marBottom w:val="0"/>
          <w:divBdr>
            <w:top w:val="single" w:sz="18" w:space="5" w:color="6BC700"/>
            <w:left w:val="single" w:sz="8" w:space="8" w:color="6BC700"/>
            <w:bottom w:val="single" w:sz="12" w:space="5" w:color="6BC700"/>
            <w:right w:val="single" w:sz="8" w:space="9" w:color="6BC7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Čelistná</dc:creator>
  <cp:keywords/>
  <dc:description/>
  <cp:lastModifiedBy>Obec Čelistná</cp:lastModifiedBy>
  <cp:revision>1</cp:revision>
  <dcterms:created xsi:type="dcterms:W3CDTF">2021-02-28T08:10:00Z</dcterms:created>
  <dcterms:modified xsi:type="dcterms:W3CDTF">2021-02-28T08:11:00Z</dcterms:modified>
</cp:coreProperties>
</file>